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tell. Which sense is this?</w:t>
      </w:r>
    </w:p>
    <w:p w:rsidR="00000000" w:rsidDel="00000000" w:rsidP="00000000" w:rsidRDefault="00000000" w:rsidRPr="00000000" w14:paraId="00000013">
      <w:pPr>
        <w:ind w:firstLine="360"/>
        <w:rPr/>
      </w:pPr>
      <w:r w:rsidDel="00000000" w:rsidR="00000000" w:rsidRPr="00000000">
        <w:rPr/>
        <w:drawing>
          <wp:inline distB="0" distT="0" distL="0" distR="0">
            <wp:extent cx="6030512" cy="2725606"/>
            <wp:effectExtent b="0" l="0" r="0" t="0"/>
            <wp:docPr descr="the five senses" id="180" name="image6.jpg"/>
            <a:graphic>
              <a:graphicData uri="http://schemas.openxmlformats.org/drawingml/2006/picture">
                <pic:pic>
                  <pic:nvPicPr>
                    <pic:cNvPr descr="the five senses" id="0" name="image6.jpg"/>
                    <pic:cNvPicPr preferRelativeResize="0"/>
                  </pic:nvPicPr>
                  <pic:blipFill>
                    <a:blip r:embed="rId17"/>
                    <a:srcRect b="49509" l="7078" r="4963" t="16011"/>
                    <a:stretch>
                      <a:fillRect/>
                    </a:stretch>
                  </pic:blipFill>
                  <pic:spPr>
                    <a:xfrm>
                      <a:off x="0" y="0"/>
                      <a:ext cx="6030512" cy="2725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1381125</wp:posOffset>
            </wp:positionH>
            <wp:positionV relativeFrom="paragraph">
              <wp:posOffset>1400175</wp:posOffset>
            </wp:positionV>
            <wp:extent cx="1628775" cy="971550"/>
            <wp:effectExtent b="0" l="0" r="0" t="0"/>
            <wp:wrapNone/>
            <wp:docPr descr="5 Senses Newsletter: TOUCH/OTHER SENSES" id="177" name="image2.jpg"/>
            <a:graphic>
              <a:graphicData uri="http://schemas.openxmlformats.org/drawingml/2006/picture">
                <pic:pic>
                  <pic:nvPicPr>
                    <pic:cNvPr descr="5 Senses Newsletter: TOUCH/OTHER SENSES"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2286000</wp:posOffset>
                </wp:positionV>
                <wp:extent cx="1247775" cy="27622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26875" y="364665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2286000</wp:posOffset>
                </wp:positionV>
                <wp:extent cx="1247775" cy="276225"/>
                <wp:effectExtent b="0" l="0" r="0" t="0"/>
                <wp:wrapNone/>
                <wp:docPr id="16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tell.</w:t>
      </w:r>
    </w:p>
    <w:p w:rsidR="00000000" w:rsidDel="00000000" w:rsidP="00000000" w:rsidRDefault="00000000" w:rsidRPr="00000000" w14:paraId="00000015">
      <w:pPr>
        <w:tabs>
          <w:tab w:val="left" w:pos="926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6553200" cy="3514558"/>
            <wp:effectExtent b="0" l="0" r="0" t="0"/>
            <wp:docPr descr="The five senses" id="182" name="image5.jpg"/>
            <a:graphic>
              <a:graphicData uri="http://schemas.openxmlformats.org/drawingml/2006/picture">
                <pic:pic>
                  <pic:nvPicPr>
                    <pic:cNvPr descr="The five senses" id="0" name="image5.jpg"/>
                    <pic:cNvPicPr preferRelativeResize="0"/>
                  </pic:nvPicPr>
                  <pic:blipFill>
                    <a:blip r:embed="rId20"/>
                    <a:srcRect b="36498" l="9640" r="7225" t="1739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5145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2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2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265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9">
      <w:pPr>
        <w:tabs>
          <w:tab w:val="left" w:pos="9265"/>
        </w:tabs>
        <w:rPr/>
      </w:pPr>
      <w:r w:rsidDel="00000000" w:rsidR="00000000" w:rsidRPr="00000000">
        <w:rPr>
          <w:rtl w:val="0"/>
        </w:rPr>
        <w:t xml:space="preserve">smell-taste-hear-touch-see</w:t>
      </w:r>
    </w:p>
    <w:p w:rsidR="00000000" w:rsidDel="00000000" w:rsidP="00000000" w:rsidRDefault="00000000" w:rsidRPr="00000000" w14:paraId="0000001A">
      <w:pPr>
        <w:tabs>
          <w:tab w:val="left" w:pos="92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see with our eyes.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smell with our nose.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hear with our ears.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touch with our hands.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5"/>
        </w:tabs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taste with our tongue.</w:t>
      </w:r>
    </w:p>
    <w:p w:rsidR="00000000" w:rsidDel="00000000" w:rsidP="00000000" w:rsidRDefault="00000000" w:rsidRPr="00000000" w14:paraId="00000020">
      <w:pPr>
        <w:tabs>
          <w:tab w:val="left" w:pos="9265"/>
        </w:tabs>
        <w:rPr/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11" Type="http://schemas.openxmlformats.org/officeDocument/2006/relationships/image" Target="media/image1.jpg"/><Relationship Id="rId22" Type="http://schemas.openxmlformats.org/officeDocument/2006/relationships/footer" Target="footer1.xml"/><Relationship Id="rId10" Type="http://schemas.openxmlformats.org/officeDocument/2006/relationships/image" Target="media/image3.jpg"/><Relationship Id="rId21" Type="http://schemas.openxmlformats.org/officeDocument/2006/relationships/header" Target="header1.xml"/><Relationship Id="rId13" Type="http://schemas.openxmlformats.org/officeDocument/2006/relationships/image" Target="media/image15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18.png"/><Relationship Id="rId14" Type="http://schemas.openxmlformats.org/officeDocument/2006/relationships/image" Target="media/image17.png"/><Relationship Id="rId17" Type="http://schemas.openxmlformats.org/officeDocument/2006/relationships/image" Target="media/image6.jp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2.jpg"/><Relationship Id="rId7" Type="http://schemas.openxmlformats.org/officeDocument/2006/relationships/image" Target="media/image7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2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yeVvJljK1IXcsxHUrSaWUGXkQ==">AMUW2mVwSbAjdgYbIyfUNjtbCcAmMwuPStTi23nysexzm3ebM5eiTpm+EkUKuHU5pnIvtR2OZPbAInjaDkvptz0wphgHL3Teyh0biM/NraH8WVBsJEpbRUoaO58oeBMFJeF/rCFQnYy7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2020-04-21T12:10:00Z</dcterms:created>
  <dc:creator>Assessing EFL Students</dc:creator>
</cp:coreProperties>
</file>